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45" w:rsidRPr="00B46845" w:rsidRDefault="00B46845" w:rsidP="00B46845">
      <w:pPr>
        <w:rPr>
          <w:u w:val="single"/>
        </w:rPr>
      </w:pPr>
      <w:r w:rsidRPr="00B46845">
        <w:rPr>
          <w:u w:val="single"/>
        </w:rPr>
        <w:t>Neživotní pojištění 2 – požadavky ke zkoušce</w:t>
      </w:r>
    </w:p>
    <w:p w:rsidR="00B46845" w:rsidRDefault="00B46845" w:rsidP="00F521C7"/>
    <w:p w:rsidR="00B46845" w:rsidRDefault="00B46845" w:rsidP="00B46845"/>
    <w:p w:rsidR="00B46845" w:rsidRDefault="00B46845" w:rsidP="00F521C7">
      <w:pPr>
        <w:pStyle w:val="Odstavecseseznamem"/>
        <w:numPr>
          <w:ilvl w:val="0"/>
          <w:numId w:val="3"/>
        </w:numPr>
      </w:pPr>
      <w:r>
        <w:t xml:space="preserve">Mackův stochastický model pro metodu </w:t>
      </w:r>
      <w:proofErr w:type="spellStart"/>
      <w:r>
        <w:t>chain</w:t>
      </w:r>
      <w:proofErr w:type="spellEnd"/>
      <w:r>
        <w:t>-</w:t>
      </w:r>
      <w:proofErr w:type="spellStart"/>
      <w:r>
        <w:t>ladder</w:t>
      </w:r>
      <w:proofErr w:type="spellEnd"/>
      <w:r>
        <w:t>:</w:t>
      </w:r>
    </w:p>
    <w:p w:rsidR="00B46845" w:rsidRDefault="00F521C7" w:rsidP="00F521C7">
      <w:r>
        <w:t xml:space="preserve">            </w:t>
      </w:r>
      <w:r w:rsidR="00B46845">
        <w:t>předpoklady modelu, odhady vývojových faktorů a jejich vlastnosti, odhad rezervy.</w:t>
      </w:r>
    </w:p>
    <w:p w:rsidR="00B46845" w:rsidRDefault="00B46845" w:rsidP="00B46845"/>
    <w:p w:rsidR="00B46845" w:rsidRDefault="00B46845" w:rsidP="00F521C7">
      <w:pPr>
        <w:pStyle w:val="Odstavecseseznamem"/>
        <w:numPr>
          <w:ilvl w:val="0"/>
          <w:numId w:val="3"/>
        </w:numPr>
      </w:pPr>
      <w:proofErr w:type="spellStart"/>
      <w:r>
        <w:t>Bornhuetter</w:t>
      </w:r>
      <w:proofErr w:type="spellEnd"/>
      <w:r>
        <w:t>-</w:t>
      </w:r>
      <w:proofErr w:type="spellStart"/>
      <w:r>
        <w:t>Fergusonova</w:t>
      </w:r>
      <w:proofErr w:type="spellEnd"/>
      <w:r>
        <w:t xml:space="preserve"> metoda:</w:t>
      </w:r>
    </w:p>
    <w:p w:rsidR="00B46845" w:rsidRDefault="00F521C7" w:rsidP="00F521C7">
      <w:r>
        <w:t xml:space="preserve">            </w:t>
      </w:r>
      <w:r w:rsidR="00B46845">
        <w:t>dvě sady stochastických předpokladů, odhad rezervy, srovnání s metodou</w:t>
      </w:r>
      <w:r w:rsidR="007F0C0E">
        <w:t xml:space="preserve"> CL</w:t>
      </w:r>
    </w:p>
    <w:p w:rsidR="00F521C7" w:rsidRDefault="00F521C7" w:rsidP="00B46845"/>
    <w:p w:rsidR="00F521C7" w:rsidRDefault="00F521C7" w:rsidP="00F521C7">
      <w:pPr>
        <w:pStyle w:val="Odstavecseseznamem"/>
        <w:numPr>
          <w:ilvl w:val="0"/>
          <w:numId w:val="3"/>
        </w:numPr>
      </w:pPr>
      <w:r>
        <w:t>Separační metody stanovení rezerv na pojistná plnění:</w:t>
      </w:r>
    </w:p>
    <w:p w:rsidR="00F521C7" w:rsidRDefault="00F521C7" w:rsidP="007F0C0E">
      <w:pPr>
        <w:pStyle w:val="Odstavecseseznamem"/>
      </w:pPr>
      <w:r>
        <w:t xml:space="preserve">aritmetická a geometrická metoda, souvislost s metodou maximální věrohodnosti v </w:t>
      </w:r>
      <w:proofErr w:type="spellStart"/>
      <w:r>
        <w:t>poissonovském</w:t>
      </w:r>
      <w:proofErr w:type="spellEnd"/>
      <w:r>
        <w:t xml:space="preserve"> modelu počtů škod, souvislost s metodou nejmenších čtverců.</w:t>
      </w:r>
    </w:p>
    <w:p w:rsidR="00F521C7" w:rsidRDefault="00F521C7" w:rsidP="00B46845"/>
    <w:p w:rsidR="00B46845" w:rsidRDefault="00B46845" w:rsidP="00F521C7">
      <w:pPr>
        <w:pStyle w:val="Odstavecseseznamem"/>
        <w:numPr>
          <w:ilvl w:val="0"/>
          <w:numId w:val="3"/>
        </w:numPr>
      </w:pPr>
      <w:r>
        <w:t xml:space="preserve">Základní pojmy tarifování: sazba pojistného, míra </w:t>
      </w:r>
      <w:r w:rsidR="004C6343">
        <w:t>objemu rizika, zahrnutí nákladů,</w:t>
      </w:r>
      <w:r>
        <w:t xml:space="preserve"> </w:t>
      </w:r>
      <w:r w:rsidR="004C6343">
        <w:t>m</w:t>
      </w:r>
      <w:r>
        <w:t xml:space="preserve">etoda ryzího pojistného, metoda </w:t>
      </w:r>
      <w:proofErr w:type="spellStart"/>
      <w:r>
        <w:t>škodního</w:t>
      </w:r>
      <w:proofErr w:type="spellEnd"/>
      <w:r>
        <w:t xml:space="preserve"> poměru.</w:t>
      </w:r>
    </w:p>
    <w:p w:rsidR="00F521C7" w:rsidRDefault="00F521C7" w:rsidP="00B46845"/>
    <w:p w:rsidR="00F521C7" w:rsidRDefault="00F521C7" w:rsidP="00F521C7">
      <w:pPr>
        <w:pStyle w:val="Odstavecseseznamem"/>
        <w:numPr>
          <w:ilvl w:val="0"/>
          <w:numId w:val="3"/>
        </w:numPr>
      </w:pPr>
      <w:r>
        <w:t xml:space="preserve">Jednoduché metody stanovení sazeb v multiplikativní struktuře: </w:t>
      </w:r>
      <w:proofErr w:type="spellStart"/>
      <w:r>
        <w:t>Bailey</w:t>
      </w:r>
      <w:proofErr w:type="spellEnd"/>
      <w:r>
        <w:t>-Simonova metoda, metoda marginálních součtů.</w:t>
      </w:r>
    </w:p>
    <w:p w:rsidR="00F521C7" w:rsidRDefault="00F521C7" w:rsidP="00B46845"/>
    <w:p w:rsidR="00F521C7" w:rsidRDefault="00F521C7" w:rsidP="00F521C7">
      <w:pPr>
        <w:pStyle w:val="Odstavecseseznamem"/>
        <w:numPr>
          <w:ilvl w:val="0"/>
          <w:numId w:val="3"/>
        </w:numPr>
      </w:pPr>
      <w:r>
        <w:t>Logaritmicko-lineární model pro odhad parametrů v multiplikativní tarifní struktuře.</w:t>
      </w:r>
    </w:p>
    <w:p w:rsidR="00B46845" w:rsidRDefault="00B46845" w:rsidP="00B46845"/>
    <w:p w:rsidR="00B46845" w:rsidRDefault="00B46845" w:rsidP="007F0C0E">
      <w:pPr>
        <w:pStyle w:val="Odstavecseseznamem"/>
        <w:numPr>
          <w:ilvl w:val="0"/>
          <w:numId w:val="3"/>
        </w:numPr>
        <w:outlineLvl w:val="0"/>
      </w:pPr>
      <w:r>
        <w:t xml:space="preserve"> </w:t>
      </w:r>
      <w:proofErr w:type="spellStart"/>
      <w:r>
        <w:t>Bühlmann</w:t>
      </w:r>
      <w:proofErr w:type="spellEnd"/>
      <w:r>
        <w:t>-</w:t>
      </w:r>
      <w:proofErr w:type="spellStart"/>
      <w:r>
        <w:t>Straubův</w:t>
      </w:r>
      <w:proofErr w:type="spellEnd"/>
      <w:r>
        <w:t xml:space="preserve"> model teorie </w:t>
      </w:r>
      <w:proofErr w:type="spellStart"/>
      <w:r>
        <w:t>kredibility</w:t>
      </w:r>
      <w:proofErr w:type="spellEnd"/>
      <w:r>
        <w:t>:</w:t>
      </w:r>
    </w:p>
    <w:p w:rsidR="00B46845" w:rsidRDefault="007F0C0E" w:rsidP="007F0C0E">
      <w:pPr>
        <w:ind w:left="720" w:hanging="360"/>
        <w:outlineLvl w:val="0"/>
      </w:pPr>
      <w:r>
        <w:t xml:space="preserve">       </w:t>
      </w:r>
      <w:r w:rsidR="00B46845">
        <w:t xml:space="preserve">předpoklady modelu, lineární </w:t>
      </w:r>
      <w:proofErr w:type="spellStart"/>
      <w:r w:rsidR="00B46845">
        <w:t>kredibilitní</w:t>
      </w:r>
      <w:proofErr w:type="spellEnd"/>
      <w:r w:rsidR="00B46845">
        <w:t xml:space="preserve"> odhad – definice a </w:t>
      </w:r>
      <w:r>
        <w:t>vyjádření, odhady                strukturálních parametrů</w:t>
      </w:r>
    </w:p>
    <w:p w:rsidR="00B46845" w:rsidRDefault="00B46845" w:rsidP="007F0C0E">
      <w:pPr>
        <w:ind w:left="720" w:hanging="360"/>
        <w:outlineLvl w:val="0"/>
      </w:pPr>
    </w:p>
    <w:p w:rsidR="00F521C7" w:rsidRDefault="00F521C7"/>
    <w:sectPr w:rsidR="00F521C7" w:rsidSect="005D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2520"/>
    <w:multiLevelType w:val="hybridMultilevel"/>
    <w:tmpl w:val="E5F43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75E44"/>
    <w:multiLevelType w:val="hybridMultilevel"/>
    <w:tmpl w:val="5C9A1E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523CB"/>
    <w:multiLevelType w:val="hybridMultilevel"/>
    <w:tmpl w:val="3D16F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845"/>
    <w:rsid w:val="004C6343"/>
    <w:rsid w:val="005D0175"/>
    <w:rsid w:val="007F0C0E"/>
    <w:rsid w:val="00947836"/>
    <w:rsid w:val="00B46845"/>
    <w:rsid w:val="00BB1F42"/>
    <w:rsid w:val="00F521C7"/>
    <w:rsid w:val="00F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2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mazurova</dc:creator>
  <cp:lastModifiedBy>mazurova</cp:lastModifiedBy>
  <cp:revision>2</cp:revision>
  <cp:lastPrinted>2015-05-15T14:56:00Z</cp:lastPrinted>
  <dcterms:created xsi:type="dcterms:W3CDTF">2016-05-16T16:02:00Z</dcterms:created>
  <dcterms:modified xsi:type="dcterms:W3CDTF">2016-05-16T16:02:00Z</dcterms:modified>
</cp:coreProperties>
</file>